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</w:tblGrid>
      <w:tr w:rsidR="00F51124" w14:paraId="74DA9758" w14:textId="77777777" w:rsidTr="00F51124">
        <w:trPr>
          <w:trHeight w:val="405"/>
        </w:trPr>
        <w:tc>
          <w:tcPr>
            <w:tcW w:w="8505" w:type="dxa"/>
          </w:tcPr>
          <w:p w14:paraId="1D9A76DC" w14:textId="77777777" w:rsidR="00F51124" w:rsidRPr="00363669" w:rsidRDefault="00F51124" w:rsidP="00D178FD">
            <w:pPr>
              <w:shd w:val="clear" w:color="auto" w:fill="D9D9D9" w:themeFill="background1" w:themeFillShade="D9"/>
              <w:jc w:val="center"/>
              <w:rPr>
                <w:b/>
                <w:sz w:val="28"/>
                <w:szCs w:val="28"/>
              </w:rPr>
            </w:pPr>
          </w:p>
          <w:p w14:paraId="49CE8833" w14:textId="77777777" w:rsidR="00F51124" w:rsidRDefault="00F51124" w:rsidP="00D178FD">
            <w:pPr>
              <w:shd w:val="clear" w:color="auto" w:fill="D9D9D9" w:themeFill="background1" w:themeFillShade="D9"/>
              <w:jc w:val="center"/>
              <w:rPr>
                <w:b/>
                <w:sz w:val="28"/>
                <w:szCs w:val="28"/>
              </w:rPr>
            </w:pPr>
            <w:r w:rsidRPr="00363669">
              <w:rPr>
                <w:b/>
                <w:sz w:val="28"/>
                <w:szCs w:val="28"/>
              </w:rPr>
              <w:t>CONVENTION D’UTILISATION DE LA SALLE DES FÊTES</w:t>
            </w:r>
          </w:p>
          <w:p w14:paraId="134BE1CC" w14:textId="77777777" w:rsidR="00F51124" w:rsidRPr="00F51124" w:rsidRDefault="00F51124" w:rsidP="00D178FD">
            <w:pPr>
              <w:shd w:val="clear" w:color="auto" w:fill="D9D9D9" w:themeFill="background1" w:themeFillShade="D9"/>
              <w:jc w:val="center"/>
            </w:pPr>
            <w:r w:rsidRPr="00F51124">
              <w:t>Rattachée à la délibération 2019-54</w:t>
            </w:r>
          </w:p>
          <w:p w14:paraId="61221DB5" w14:textId="77777777" w:rsidR="00F51124" w:rsidRDefault="00F51124" w:rsidP="00D178FD">
            <w:pPr>
              <w:shd w:val="clear" w:color="auto" w:fill="D9D9D9" w:themeFill="background1" w:themeFillShade="D9"/>
              <w:rPr>
                <w:b/>
                <w:sz w:val="28"/>
                <w:szCs w:val="28"/>
              </w:rPr>
            </w:pPr>
          </w:p>
        </w:tc>
      </w:tr>
    </w:tbl>
    <w:p w14:paraId="00ED0F12" w14:textId="77777777" w:rsidR="00F51124" w:rsidRDefault="00F51124" w:rsidP="00D178FD">
      <w:pPr>
        <w:shd w:val="clear" w:color="auto" w:fill="FFFFFF" w:themeFill="background1"/>
        <w:rPr>
          <w:sz w:val="22"/>
          <w:szCs w:val="22"/>
        </w:rPr>
      </w:pPr>
    </w:p>
    <w:p w14:paraId="2167E202" w14:textId="77777777" w:rsidR="00F51124" w:rsidRDefault="00F51124" w:rsidP="00EB0388">
      <w:pPr>
        <w:rPr>
          <w:sz w:val="22"/>
          <w:szCs w:val="22"/>
        </w:rPr>
      </w:pPr>
    </w:p>
    <w:p w14:paraId="2956309C" w14:textId="77777777" w:rsidR="00363669" w:rsidRPr="00F51124" w:rsidRDefault="00363669" w:rsidP="00EB0388">
      <w:r w:rsidRPr="00F51124">
        <w:t>Entre</w:t>
      </w:r>
    </w:p>
    <w:p w14:paraId="6A939365" w14:textId="77777777" w:rsidR="00363669" w:rsidRPr="00F51124" w:rsidRDefault="00363669" w:rsidP="00EB0388"/>
    <w:p w14:paraId="3A8A6D29" w14:textId="77777777" w:rsidR="00363669" w:rsidRPr="00F51124" w:rsidRDefault="00363669" w:rsidP="00EB0388">
      <w:r w:rsidRPr="00F51124">
        <w:rPr>
          <w:b/>
        </w:rPr>
        <w:t>La Commune de Simiane la Rotonde</w:t>
      </w:r>
      <w:r w:rsidRPr="00F51124">
        <w:t xml:space="preserve">, représentée par Monsieur le </w:t>
      </w:r>
      <w:r w:rsidR="0095092D" w:rsidRPr="00F51124">
        <w:t>M</w:t>
      </w:r>
      <w:r w:rsidRPr="00F51124">
        <w:t xml:space="preserve">aire, dument habilité par délibération </w:t>
      </w:r>
      <w:r w:rsidR="00F51124" w:rsidRPr="00F51124">
        <w:t xml:space="preserve">2019-54 </w:t>
      </w:r>
      <w:r w:rsidRPr="00F51124">
        <w:t>en date du 24 mai 2019,</w:t>
      </w:r>
    </w:p>
    <w:p w14:paraId="6B8A896B" w14:textId="77777777" w:rsidR="00363669" w:rsidRPr="00F51124" w:rsidRDefault="00363669" w:rsidP="00EB0388"/>
    <w:p w14:paraId="3CC6D1AC" w14:textId="77777777" w:rsidR="00303DC4" w:rsidRPr="00F51124" w:rsidRDefault="00303DC4" w:rsidP="00EB0388"/>
    <w:p w14:paraId="32667A71" w14:textId="77777777" w:rsidR="00363669" w:rsidRPr="00F51124" w:rsidRDefault="00363669" w:rsidP="00EB0388">
      <w:r w:rsidRPr="00F51124">
        <w:t xml:space="preserve">Et </w:t>
      </w:r>
    </w:p>
    <w:p w14:paraId="20741B6B" w14:textId="77777777" w:rsidR="00363669" w:rsidRPr="00F51124" w:rsidRDefault="00363669" w:rsidP="00EB0388"/>
    <w:p w14:paraId="214C8D99" w14:textId="77777777" w:rsidR="0095092D" w:rsidRPr="00F51124" w:rsidRDefault="00303DC4" w:rsidP="00EB0388">
      <w:pPr>
        <w:rPr>
          <w:b/>
        </w:rPr>
      </w:pPr>
      <w:r w:rsidRPr="00F51124">
        <w:rPr>
          <w:b/>
        </w:rPr>
        <w:t>L’association ou le particulier</w:t>
      </w:r>
      <w:r w:rsidR="00363669" w:rsidRPr="00F51124">
        <w:rPr>
          <w:b/>
        </w:rPr>
        <w:t>…………………………….</w:t>
      </w:r>
      <w:r w:rsidR="0095092D" w:rsidRPr="00F51124">
        <w:rPr>
          <w:b/>
        </w:rPr>
        <w:t xml:space="preserve"> </w:t>
      </w:r>
    </w:p>
    <w:p w14:paraId="10E0E321" w14:textId="77777777" w:rsidR="00363669" w:rsidRPr="009D7169" w:rsidRDefault="0095092D" w:rsidP="00EB0388">
      <w:proofErr w:type="gramStart"/>
      <w:r w:rsidRPr="009D7169">
        <w:t>représenté</w:t>
      </w:r>
      <w:r w:rsidR="00303DC4" w:rsidRPr="009D7169">
        <w:t>e</w:t>
      </w:r>
      <w:proofErr w:type="gramEnd"/>
      <w:r w:rsidRPr="009D7169">
        <w:t xml:space="preserve"> par son Président, </w:t>
      </w:r>
      <w:r w:rsidR="00303DC4" w:rsidRPr="009D7169">
        <w:t xml:space="preserve">ou </w:t>
      </w:r>
      <w:r w:rsidRPr="009D7169">
        <w:t>M…………….</w:t>
      </w:r>
    </w:p>
    <w:p w14:paraId="1E76137A" w14:textId="77777777" w:rsidR="00363669" w:rsidRPr="009D7169" w:rsidRDefault="00363669" w:rsidP="00EB0388"/>
    <w:p w14:paraId="32D5E26C" w14:textId="77777777" w:rsidR="00303DC4" w:rsidRPr="00F51124" w:rsidRDefault="00303DC4" w:rsidP="00AC3B0E">
      <w:pPr>
        <w:jc w:val="both"/>
      </w:pPr>
    </w:p>
    <w:p w14:paraId="525C1E6D" w14:textId="77777777" w:rsidR="00363669" w:rsidRPr="00F51124" w:rsidRDefault="001D0205" w:rsidP="00AC3B0E">
      <w:pPr>
        <w:jc w:val="both"/>
      </w:pPr>
      <w:r w:rsidRPr="00F51124">
        <w:rPr>
          <w:b/>
        </w:rPr>
        <w:t>Pour les associations</w:t>
      </w:r>
      <w:r w:rsidRPr="00F51124">
        <w:t>, i</w:t>
      </w:r>
      <w:r w:rsidR="00363669" w:rsidRPr="00F51124">
        <w:t xml:space="preserve">l est convenu que la commune de Simiane la Rotonde met à disposition la salle des fêtes pour </w:t>
      </w:r>
      <w:r w:rsidR="00154DB1" w:rsidRPr="00F51124">
        <w:t>une utilisation ponctuelle ou</w:t>
      </w:r>
      <w:r w:rsidR="00363669" w:rsidRPr="00F51124">
        <w:t xml:space="preserve"> régulière</w:t>
      </w:r>
      <w:r w:rsidR="00154DB1" w:rsidRPr="00F51124">
        <w:t xml:space="preserve"> tout au long de l’année scolaire (du 1</w:t>
      </w:r>
      <w:r w:rsidR="00154DB1" w:rsidRPr="00F51124">
        <w:rPr>
          <w:vertAlign w:val="superscript"/>
        </w:rPr>
        <w:t>er</w:t>
      </w:r>
      <w:r w:rsidR="00154DB1" w:rsidRPr="00F51124">
        <w:t xml:space="preserve"> septembre au 31 août).</w:t>
      </w:r>
    </w:p>
    <w:p w14:paraId="33082998" w14:textId="77777777" w:rsidR="00CC35D3" w:rsidRPr="00F51124" w:rsidRDefault="00CC35D3" w:rsidP="00EB0388"/>
    <w:p w14:paraId="5B307892" w14:textId="77777777" w:rsidR="00154DB1" w:rsidRPr="00F51124" w:rsidRDefault="00154DB1" w:rsidP="00EB0388"/>
    <w:p w14:paraId="6D8E5666" w14:textId="77777777" w:rsidR="00CC35D3" w:rsidRPr="00F51124" w:rsidRDefault="00CC35D3" w:rsidP="00EB0388">
      <w:pPr>
        <w:rPr>
          <w:b/>
        </w:rPr>
      </w:pPr>
      <w:r w:rsidRPr="00F51124">
        <w:rPr>
          <w:b/>
        </w:rPr>
        <w:t>Article 1 – période d’utilisation</w:t>
      </w:r>
    </w:p>
    <w:p w14:paraId="08956D56" w14:textId="77777777" w:rsidR="00CC35D3" w:rsidRPr="00F51124" w:rsidRDefault="008A50BC" w:rsidP="00EB0388">
      <w:r w:rsidRPr="00F51124">
        <w:t>-</w:t>
      </w:r>
    </w:p>
    <w:p w14:paraId="67902D78" w14:textId="77777777" w:rsidR="008A50BC" w:rsidRPr="00F51124" w:rsidRDefault="008A50BC" w:rsidP="00EB0388">
      <w:r w:rsidRPr="00F51124">
        <w:t>-</w:t>
      </w:r>
    </w:p>
    <w:p w14:paraId="212D3B66" w14:textId="77777777" w:rsidR="00CC35D3" w:rsidRPr="00F51124" w:rsidRDefault="008A50BC" w:rsidP="00EB0388">
      <w:r w:rsidRPr="00F51124">
        <w:t>-</w:t>
      </w:r>
    </w:p>
    <w:p w14:paraId="5F4C739F" w14:textId="77777777" w:rsidR="00303DC4" w:rsidRPr="00F51124" w:rsidRDefault="00303DC4" w:rsidP="00EB0388"/>
    <w:p w14:paraId="12FC841D" w14:textId="77777777" w:rsidR="008A50BC" w:rsidRPr="00F51124" w:rsidRDefault="00154DB1" w:rsidP="00EB0388">
      <w:r w:rsidRPr="00F51124">
        <w:t xml:space="preserve">Préciser si utilisation pendant les vacances scolaires :  </w:t>
      </w:r>
      <w:r w:rsidRPr="00F51124">
        <w:rPr>
          <w:bdr w:val="single" w:sz="4" w:space="0" w:color="auto"/>
        </w:rPr>
        <w:t>OUI</w:t>
      </w:r>
      <w:r w:rsidRPr="00F51124">
        <w:t xml:space="preserve">      </w:t>
      </w:r>
      <w:r w:rsidRPr="00F51124">
        <w:rPr>
          <w:bdr w:val="single" w:sz="4" w:space="0" w:color="auto"/>
        </w:rPr>
        <w:t>NON</w:t>
      </w:r>
    </w:p>
    <w:p w14:paraId="7C650ED8" w14:textId="77777777" w:rsidR="00154DB1" w:rsidRPr="00F51124" w:rsidRDefault="00154DB1" w:rsidP="00EB0388"/>
    <w:p w14:paraId="4BF76B28" w14:textId="77777777" w:rsidR="00154DB1" w:rsidRPr="00F51124" w:rsidRDefault="00154DB1" w:rsidP="00EB0388"/>
    <w:p w14:paraId="6DD6AC94" w14:textId="77777777" w:rsidR="00F51124" w:rsidRDefault="00CC35D3" w:rsidP="00EB0388">
      <w:pPr>
        <w:rPr>
          <w:b/>
        </w:rPr>
      </w:pPr>
      <w:r w:rsidRPr="00F51124">
        <w:rPr>
          <w:b/>
        </w:rPr>
        <w:t>Article 2 – tarif</w:t>
      </w:r>
      <w:r w:rsidR="00F51124">
        <w:rPr>
          <w:b/>
        </w:rPr>
        <w:t>s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07"/>
        <w:gridCol w:w="2606"/>
        <w:gridCol w:w="2398"/>
        <w:gridCol w:w="1414"/>
      </w:tblGrid>
      <w:tr w:rsidR="00F51124" w:rsidRPr="00F51124" w14:paraId="4A7279E8" w14:textId="77777777" w:rsidTr="00F51124">
        <w:trPr>
          <w:trHeight w:val="473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A79BCE" w14:textId="77777777" w:rsidR="00F51124" w:rsidRDefault="00F51124" w:rsidP="00F51124">
            <w:pPr>
              <w:pStyle w:val="Sansinterligne"/>
              <w:jc w:val="both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195C" w14:textId="77777777" w:rsidR="00F51124" w:rsidRPr="00F51124" w:rsidRDefault="00F51124" w:rsidP="00F51124">
            <w:pPr>
              <w:pStyle w:val="Sansinterligne"/>
              <w:jc w:val="center"/>
              <w:rPr>
                <w:b/>
              </w:rPr>
            </w:pPr>
            <w:r w:rsidRPr="00F51124">
              <w:rPr>
                <w:b/>
              </w:rPr>
              <w:t>Tarifs pour 24 heures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AAFF" w14:textId="77777777" w:rsidR="00F51124" w:rsidRPr="00F51124" w:rsidRDefault="00F51124" w:rsidP="00F51124">
            <w:pPr>
              <w:pStyle w:val="Sansinterligne"/>
              <w:jc w:val="center"/>
              <w:rPr>
                <w:b/>
              </w:rPr>
            </w:pPr>
            <w:r w:rsidRPr="00F51124">
              <w:rPr>
                <w:b/>
              </w:rPr>
              <w:t>Tarifs par week-end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EAE7" w14:textId="77777777" w:rsidR="00F51124" w:rsidRPr="00F51124" w:rsidRDefault="00F51124" w:rsidP="00F51124">
            <w:pPr>
              <w:pStyle w:val="Sansinterligne"/>
              <w:jc w:val="center"/>
              <w:rPr>
                <w:b/>
              </w:rPr>
            </w:pPr>
            <w:r w:rsidRPr="00F51124">
              <w:rPr>
                <w:b/>
              </w:rPr>
              <w:t>Caution</w:t>
            </w:r>
          </w:p>
        </w:tc>
      </w:tr>
      <w:tr w:rsidR="00F51124" w14:paraId="6F69AB6B" w14:textId="77777777" w:rsidTr="00F51124">
        <w:trPr>
          <w:trHeight w:val="3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B98E4" w14:textId="77777777" w:rsidR="00F51124" w:rsidRPr="00F51124" w:rsidRDefault="00F51124" w:rsidP="00F51124">
            <w:pPr>
              <w:pStyle w:val="Sansinterligne"/>
              <w:jc w:val="both"/>
              <w:rPr>
                <w:b/>
              </w:rPr>
            </w:pPr>
            <w:r w:rsidRPr="00F51124">
              <w:rPr>
                <w:b/>
              </w:rPr>
              <w:t>Associations Simianaises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BE533FA" w14:textId="77777777" w:rsidR="00F51124" w:rsidRDefault="00F51124" w:rsidP="00F51124">
            <w:pPr>
              <w:pStyle w:val="Sansinterligne"/>
              <w:jc w:val="center"/>
            </w:pPr>
            <w:proofErr w:type="gramStart"/>
            <w:r>
              <w:t>gratuit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307CCCC" w14:textId="77777777" w:rsidR="00F51124" w:rsidRDefault="00F51124" w:rsidP="00F51124">
            <w:pPr>
              <w:pStyle w:val="Sansinterligne"/>
              <w:jc w:val="center"/>
            </w:pPr>
            <w:proofErr w:type="gramStart"/>
            <w:r>
              <w:t>gratuit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D4872D1" w14:textId="77777777" w:rsidR="00F51124" w:rsidRDefault="00F51124" w:rsidP="00F51124">
            <w:pPr>
              <w:pStyle w:val="Sansinterligne"/>
              <w:jc w:val="center"/>
            </w:pPr>
            <w:r>
              <w:t>500 €</w:t>
            </w:r>
          </w:p>
        </w:tc>
      </w:tr>
      <w:tr w:rsidR="00F51124" w14:paraId="5A0D639F" w14:textId="77777777" w:rsidTr="00F51124">
        <w:trPr>
          <w:trHeight w:val="3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20C80" w14:textId="77777777" w:rsidR="00F51124" w:rsidRPr="00F51124" w:rsidRDefault="00F51124" w:rsidP="00F51124">
            <w:pPr>
              <w:pStyle w:val="Sansinterligne"/>
              <w:jc w:val="both"/>
              <w:rPr>
                <w:b/>
              </w:rPr>
            </w:pPr>
            <w:r w:rsidRPr="00F51124">
              <w:rPr>
                <w:b/>
              </w:rPr>
              <w:t>Particuliers domiciliés sur la commune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206623E" w14:textId="77777777" w:rsidR="00F51124" w:rsidRDefault="00F51124" w:rsidP="00F51124">
            <w:pPr>
              <w:pStyle w:val="Sansinterligne"/>
              <w:jc w:val="center"/>
            </w:pPr>
            <w:r>
              <w:t>200 €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9F3B2E6" w14:textId="77777777" w:rsidR="00F51124" w:rsidRDefault="00F51124" w:rsidP="00F51124">
            <w:pPr>
              <w:pStyle w:val="Sansinterligne"/>
              <w:jc w:val="center"/>
            </w:pPr>
            <w:r>
              <w:t>300 €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522FB3E" w14:textId="77777777" w:rsidR="00F51124" w:rsidRDefault="00F51124" w:rsidP="00F51124">
            <w:pPr>
              <w:pStyle w:val="Sansinterligne"/>
              <w:jc w:val="center"/>
            </w:pPr>
            <w:r>
              <w:t>500 €</w:t>
            </w:r>
          </w:p>
        </w:tc>
      </w:tr>
      <w:tr w:rsidR="00F51124" w14:paraId="29CF24CD" w14:textId="77777777" w:rsidTr="00F51124">
        <w:trPr>
          <w:trHeight w:val="397"/>
        </w:trPr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14:paraId="4EB3AC65" w14:textId="77777777" w:rsidR="00F51124" w:rsidRPr="00F51124" w:rsidRDefault="00F51124" w:rsidP="00F51124">
            <w:pPr>
              <w:pStyle w:val="Sansinterligne"/>
              <w:jc w:val="both"/>
              <w:rPr>
                <w:b/>
              </w:rPr>
            </w:pPr>
            <w:r w:rsidRPr="00F51124">
              <w:rPr>
                <w:b/>
              </w:rPr>
              <w:t>Particuliers non domiciliés sur la commune</w:t>
            </w:r>
          </w:p>
        </w:tc>
        <w:tc>
          <w:tcPr>
            <w:tcW w:w="2619" w:type="dxa"/>
            <w:vAlign w:val="center"/>
          </w:tcPr>
          <w:p w14:paraId="5DE96C2A" w14:textId="77777777" w:rsidR="00F51124" w:rsidRDefault="00F51124" w:rsidP="00F51124">
            <w:pPr>
              <w:pStyle w:val="Sansinterligne"/>
              <w:jc w:val="center"/>
            </w:pPr>
            <w:r>
              <w:t>500 €</w:t>
            </w:r>
          </w:p>
        </w:tc>
        <w:tc>
          <w:tcPr>
            <w:tcW w:w="2410" w:type="dxa"/>
            <w:vAlign w:val="center"/>
          </w:tcPr>
          <w:p w14:paraId="5EE7806A" w14:textId="77777777" w:rsidR="00F51124" w:rsidRDefault="00F51124" w:rsidP="00F51124">
            <w:pPr>
              <w:pStyle w:val="Sansinterligne"/>
              <w:jc w:val="center"/>
            </w:pPr>
            <w:r>
              <w:t>700 €</w:t>
            </w:r>
          </w:p>
        </w:tc>
        <w:tc>
          <w:tcPr>
            <w:tcW w:w="1417" w:type="dxa"/>
            <w:vAlign w:val="center"/>
          </w:tcPr>
          <w:p w14:paraId="723657B1" w14:textId="77777777" w:rsidR="00F51124" w:rsidRDefault="00F51124" w:rsidP="00F51124">
            <w:pPr>
              <w:pStyle w:val="Sansinterligne"/>
              <w:jc w:val="center"/>
            </w:pPr>
            <w:r>
              <w:t>500 €</w:t>
            </w:r>
          </w:p>
        </w:tc>
      </w:tr>
      <w:tr w:rsidR="00F51124" w14:paraId="2D9B0CAF" w14:textId="77777777" w:rsidTr="00F51124">
        <w:trPr>
          <w:trHeight w:val="397"/>
        </w:trPr>
        <w:tc>
          <w:tcPr>
            <w:tcW w:w="3119" w:type="dxa"/>
            <w:vAlign w:val="center"/>
          </w:tcPr>
          <w:p w14:paraId="0AC39DEC" w14:textId="77777777" w:rsidR="00F51124" w:rsidRPr="00F51124" w:rsidRDefault="00F51124" w:rsidP="00F51124">
            <w:pPr>
              <w:pStyle w:val="Sansinterligne"/>
              <w:jc w:val="both"/>
              <w:rPr>
                <w:b/>
              </w:rPr>
            </w:pPr>
            <w:r w:rsidRPr="00F51124">
              <w:rPr>
                <w:b/>
              </w:rPr>
              <w:t>Association dont le siège n’est pas sur la commune</w:t>
            </w:r>
          </w:p>
        </w:tc>
        <w:tc>
          <w:tcPr>
            <w:tcW w:w="2619" w:type="dxa"/>
            <w:vAlign w:val="center"/>
          </w:tcPr>
          <w:p w14:paraId="0D8E2B39" w14:textId="77777777" w:rsidR="00F51124" w:rsidRDefault="00F51124" w:rsidP="00F51124">
            <w:pPr>
              <w:pStyle w:val="Sansinterligne"/>
              <w:jc w:val="center"/>
            </w:pPr>
            <w:r>
              <w:t>500 €</w:t>
            </w:r>
          </w:p>
        </w:tc>
        <w:tc>
          <w:tcPr>
            <w:tcW w:w="2410" w:type="dxa"/>
            <w:vAlign w:val="center"/>
          </w:tcPr>
          <w:p w14:paraId="221CDDEF" w14:textId="77777777" w:rsidR="00F51124" w:rsidRDefault="00F51124" w:rsidP="00F51124">
            <w:pPr>
              <w:pStyle w:val="Sansinterligne"/>
              <w:jc w:val="center"/>
            </w:pPr>
            <w:r>
              <w:t>700 €</w:t>
            </w:r>
          </w:p>
        </w:tc>
        <w:tc>
          <w:tcPr>
            <w:tcW w:w="1417" w:type="dxa"/>
            <w:vAlign w:val="center"/>
          </w:tcPr>
          <w:p w14:paraId="487AE474" w14:textId="77777777" w:rsidR="00F51124" w:rsidRDefault="00F51124" w:rsidP="00F51124">
            <w:pPr>
              <w:pStyle w:val="Sansinterligne"/>
              <w:jc w:val="center"/>
            </w:pPr>
            <w:r>
              <w:t>500 €</w:t>
            </w:r>
          </w:p>
        </w:tc>
      </w:tr>
    </w:tbl>
    <w:p w14:paraId="3042678C" w14:textId="77777777" w:rsidR="00F51124" w:rsidRPr="00F51124" w:rsidRDefault="00F51124" w:rsidP="00EB0388">
      <w:pPr>
        <w:rPr>
          <w:b/>
        </w:rPr>
      </w:pPr>
    </w:p>
    <w:p w14:paraId="7E8B34C1" w14:textId="77777777" w:rsidR="00EA5A1F" w:rsidRPr="00F51124" w:rsidRDefault="00EA5A1F" w:rsidP="00EB0388">
      <w:pPr>
        <w:rPr>
          <w:b/>
        </w:rPr>
      </w:pPr>
    </w:p>
    <w:p w14:paraId="3D73DA95" w14:textId="77777777" w:rsidR="00BA10EF" w:rsidRPr="00F51124" w:rsidRDefault="00BA10EF" w:rsidP="00EB0388"/>
    <w:p w14:paraId="20955362" w14:textId="77777777" w:rsidR="00154DB1" w:rsidRPr="00F51124" w:rsidRDefault="00154DB1" w:rsidP="00EB0388"/>
    <w:p w14:paraId="1BAC947F" w14:textId="77777777" w:rsidR="00CC35D3" w:rsidRPr="00F51124" w:rsidRDefault="00CC35D3" w:rsidP="00EB0388">
      <w:pPr>
        <w:rPr>
          <w:b/>
        </w:rPr>
      </w:pPr>
      <w:r w:rsidRPr="00F51124">
        <w:rPr>
          <w:b/>
        </w:rPr>
        <w:t>Article 3</w:t>
      </w:r>
      <w:r w:rsidR="00BA10EF" w:rsidRPr="00F51124">
        <w:rPr>
          <w:b/>
        </w:rPr>
        <w:t>- assurance</w:t>
      </w:r>
    </w:p>
    <w:p w14:paraId="46C980F6" w14:textId="77777777" w:rsidR="00EA5A1F" w:rsidRPr="00F51124" w:rsidRDefault="00EA5A1F" w:rsidP="00EB0388">
      <w:pPr>
        <w:rPr>
          <w:b/>
        </w:rPr>
      </w:pPr>
    </w:p>
    <w:p w14:paraId="3B653961" w14:textId="77777777" w:rsidR="00BA10EF" w:rsidRPr="009D7169" w:rsidRDefault="00BA10EF" w:rsidP="00361BA1">
      <w:pPr>
        <w:jc w:val="both"/>
      </w:pPr>
      <w:r w:rsidRPr="009D7169">
        <w:t>L’</w:t>
      </w:r>
      <w:r w:rsidR="00303DC4" w:rsidRPr="009D7169">
        <w:t>association ou l’utilisateur</w:t>
      </w:r>
      <w:r w:rsidRPr="009D7169">
        <w:t xml:space="preserve"> doit </w:t>
      </w:r>
      <w:r w:rsidR="00BC1B91" w:rsidRPr="009D7169">
        <w:t xml:space="preserve">fournir à la commune </w:t>
      </w:r>
      <w:r w:rsidRPr="009D7169">
        <w:t>au moment de la réservation</w:t>
      </w:r>
      <w:r w:rsidR="00361BA1" w:rsidRPr="009D7169">
        <w:t>, ou de la signature de la convention,</w:t>
      </w:r>
      <w:r w:rsidR="00F51124" w:rsidRPr="009D7169">
        <w:t xml:space="preserve"> une attestation d’assurance (</w:t>
      </w:r>
      <w:r w:rsidRPr="009D7169">
        <w:t>valable une année</w:t>
      </w:r>
      <w:r w:rsidR="00F51124" w:rsidRPr="009D7169">
        <w:t xml:space="preserve"> pour les associations régulières)</w:t>
      </w:r>
      <w:r w:rsidRPr="009D7169">
        <w:t xml:space="preserve">. </w:t>
      </w:r>
      <w:r w:rsidR="00BC1B91" w:rsidRPr="009D7169">
        <w:t>Son renouvellement devra être effectué et l’attestation correspondante devra être transmise à la commune.</w:t>
      </w:r>
    </w:p>
    <w:p w14:paraId="35571A2D" w14:textId="77777777" w:rsidR="00BC1B91" w:rsidRPr="00F51124" w:rsidRDefault="00BC1B91" w:rsidP="00EB0388"/>
    <w:p w14:paraId="69940550" w14:textId="77777777" w:rsidR="00154DB1" w:rsidRPr="00E81A9E" w:rsidRDefault="00154DB1" w:rsidP="00EB0388">
      <w:pPr>
        <w:rPr>
          <w:sz w:val="22"/>
          <w:szCs w:val="22"/>
        </w:rPr>
      </w:pPr>
    </w:p>
    <w:p w14:paraId="6E9CCD83" w14:textId="77777777" w:rsidR="00BC1B91" w:rsidRDefault="00FE7120" w:rsidP="00EB0388">
      <w:pPr>
        <w:rPr>
          <w:b/>
          <w:sz w:val="22"/>
          <w:szCs w:val="22"/>
        </w:rPr>
      </w:pPr>
      <w:r w:rsidRPr="00E81A9E">
        <w:rPr>
          <w:b/>
          <w:sz w:val="22"/>
          <w:szCs w:val="22"/>
        </w:rPr>
        <w:t xml:space="preserve">Article </w:t>
      </w:r>
      <w:r w:rsidR="00E81A9E" w:rsidRPr="00E81A9E">
        <w:rPr>
          <w:b/>
          <w:sz w:val="22"/>
          <w:szCs w:val="22"/>
        </w:rPr>
        <w:t>4</w:t>
      </w:r>
      <w:r w:rsidRPr="00E81A9E">
        <w:rPr>
          <w:b/>
          <w:sz w:val="22"/>
          <w:szCs w:val="22"/>
        </w:rPr>
        <w:t xml:space="preserve"> – clé</w:t>
      </w:r>
    </w:p>
    <w:p w14:paraId="108519AC" w14:textId="77777777" w:rsidR="00EA5A1F" w:rsidRPr="00E81A9E" w:rsidRDefault="00EA5A1F" w:rsidP="00EB0388">
      <w:pPr>
        <w:rPr>
          <w:b/>
          <w:sz w:val="22"/>
          <w:szCs w:val="22"/>
        </w:rPr>
      </w:pPr>
    </w:p>
    <w:p w14:paraId="5D36915B" w14:textId="77777777" w:rsidR="00FE7120" w:rsidRPr="00E81A9E" w:rsidRDefault="00FE7120" w:rsidP="00AC3B0E">
      <w:pPr>
        <w:jc w:val="both"/>
        <w:rPr>
          <w:sz w:val="22"/>
          <w:szCs w:val="22"/>
        </w:rPr>
      </w:pPr>
      <w:r w:rsidRPr="00E81A9E">
        <w:rPr>
          <w:sz w:val="22"/>
          <w:szCs w:val="22"/>
        </w:rPr>
        <w:t>La clé de la salle des fêtes est remis</w:t>
      </w:r>
      <w:r w:rsidR="00303DC4">
        <w:rPr>
          <w:sz w:val="22"/>
          <w:szCs w:val="22"/>
        </w:rPr>
        <w:t xml:space="preserve">e à l’utilisateur </w:t>
      </w:r>
      <w:r w:rsidRPr="00E81A9E">
        <w:rPr>
          <w:sz w:val="22"/>
          <w:szCs w:val="22"/>
        </w:rPr>
        <w:t xml:space="preserve">qui en assume l’entière responsabilité. </w:t>
      </w:r>
    </w:p>
    <w:p w14:paraId="117340E7" w14:textId="3C543FB4" w:rsidR="00FE7120" w:rsidRDefault="00FE7120" w:rsidP="00AC3B0E">
      <w:pPr>
        <w:jc w:val="both"/>
        <w:rPr>
          <w:sz w:val="22"/>
          <w:szCs w:val="22"/>
        </w:rPr>
      </w:pPr>
      <w:r w:rsidRPr="00E81A9E">
        <w:rPr>
          <w:sz w:val="22"/>
          <w:szCs w:val="22"/>
        </w:rPr>
        <w:t xml:space="preserve">En cas de perte, </w:t>
      </w:r>
      <w:r w:rsidR="003F2246" w:rsidRPr="00E81A9E">
        <w:rPr>
          <w:sz w:val="22"/>
          <w:szCs w:val="22"/>
        </w:rPr>
        <w:t>tous les</w:t>
      </w:r>
      <w:r w:rsidRPr="00E81A9E">
        <w:rPr>
          <w:sz w:val="22"/>
          <w:szCs w:val="22"/>
        </w:rPr>
        <w:t xml:space="preserve"> barillets devront être changés et de nouvelles clés devront être distribuées aux personnes qui l’utilisent régulièrement. Il sera donc facturé la somme de 2 000 € pour leur remplacement (clé spéciale portant un numéro d’identification).</w:t>
      </w:r>
    </w:p>
    <w:p w14:paraId="0D8DA687" w14:textId="77777777" w:rsidR="00AC3B0E" w:rsidRPr="00E81A9E" w:rsidRDefault="00AC3B0E" w:rsidP="00AC3B0E">
      <w:pPr>
        <w:jc w:val="both"/>
        <w:rPr>
          <w:sz w:val="22"/>
          <w:szCs w:val="22"/>
        </w:rPr>
      </w:pPr>
    </w:p>
    <w:p w14:paraId="0E3A3CE6" w14:textId="77777777" w:rsidR="00154DB1" w:rsidRPr="00F51124" w:rsidRDefault="00154DB1" w:rsidP="00AC3B0E">
      <w:pPr>
        <w:jc w:val="both"/>
        <w:rPr>
          <w:b/>
          <w:sz w:val="22"/>
          <w:szCs w:val="22"/>
        </w:rPr>
      </w:pPr>
      <w:r w:rsidRPr="00F51124">
        <w:rPr>
          <w:b/>
          <w:sz w:val="22"/>
          <w:szCs w:val="22"/>
        </w:rPr>
        <w:t xml:space="preserve">En aucun cas, les clés ne pourront être prêtées à une tierce personne ou à une </w:t>
      </w:r>
      <w:r w:rsidR="00EA5A1F" w:rsidRPr="00F51124">
        <w:rPr>
          <w:b/>
          <w:sz w:val="22"/>
          <w:szCs w:val="22"/>
        </w:rPr>
        <w:t xml:space="preserve">autre </w:t>
      </w:r>
      <w:r w:rsidRPr="00F51124">
        <w:rPr>
          <w:b/>
          <w:sz w:val="22"/>
          <w:szCs w:val="22"/>
        </w:rPr>
        <w:t>association.</w:t>
      </w:r>
    </w:p>
    <w:p w14:paraId="6B3EEB57" w14:textId="77777777" w:rsidR="00303DC4" w:rsidRDefault="00303DC4" w:rsidP="00AC3B0E">
      <w:pPr>
        <w:jc w:val="both"/>
        <w:rPr>
          <w:b/>
          <w:sz w:val="22"/>
          <w:szCs w:val="22"/>
        </w:rPr>
      </w:pPr>
    </w:p>
    <w:p w14:paraId="67D753C0" w14:textId="77777777" w:rsidR="00303DC4" w:rsidRDefault="00303DC4" w:rsidP="00AC3B0E">
      <w:pPr>
        <w:jc w:val="both"/>
        <w:rPr>
          <w:b/>
          <w:sz w:val="22"/>
          <w:szCs w:val="22"/>
        </w:rPr>
      </w:pPr>
    </w:p>
    <w:p w14:paraId="4AB4E35C" w14:textId="77777777" w:rsidR="00E81A9E" w:rsidRDefault="00E81A9E" w:rsidP="00AC3B0E">
      <w:pPr>
        <w:jc w:val="both"/>
        <w:rPr>
          <w:b/>
          <w:sz w:val="22"/>
          <w:szCs w:val="22"/>
        </w:rPr>
      </w:pPr>
      <w:r w:rsidRPr="00E81A9E">
        <w:rPr>
          <w:b/>
          <w:sz w:val="22"/>
          <w:szCs w:val="22"/>
        </w:rPr>
        <w:t xml:space="preserve">Article 5 – règlement </w:t>
      </w:r>
    </w:p>
    <w:p w14:paraId="18832EDE" w14:textId="77777777" w:rsidR="00EA5A1F" w:rsidRPr="00E81A9E" w:rsidRDefault="00EA5A1F" w:rsidP="00AC3B0E">
      <w:pPr>
        <w:jc w:val="both"/>
        <w:rPr>
          <w:b/>
          <w:sz w:val="22"/>
          <w:szCs w:val="22"/>
        </w:rPr>
      </w:pPr>
    </w:p>
    <w:p w14:paraId="7BA9CA72" w14:textId="77777777" w:rsidR="00E81A9E" w:rsidRPr="00E81A9E" w:rsidRDefault="00E81A9E" w:rsidP="00AC3B0E">
      <w:pPr>
        <w:jc w:val="both"/>
        <w:rPr>
          <w:sz w:val="22"/>
          <w:szCs w:val="22"/>
        </w:rPr>
      </w:pPr>
      <w:r w:rsidRPr="00E81A9E">
        <w:rPr>
          <w:sz w:val="22"/>
          <w:szCs w:val="22"/>
        </w:rPr>
        <w:t>Le règlement de la salle des fêtes est joint à la pr</w:t>
      </w:r>
      <w:r w:rsidR="00303DC4">
        <w:rPr>
          <w:sz w:val="22"/>
          <w:szCs w:val="22"/>
        </w:rPr>
        <w:t>ésente convention, l’utilisateur</w:t>
      </w:r>
      <w:r w:rsidRPr="00E81A9E">
        <w:rPr>
          <w:sz w:val="22"/>
          <w:szCs w:val="22"/>
        </w:rPr>
        <w:t xml:space="preserve"> atteste en avoir pris connaissance.</w:t>
      </w:r>
    </w:p>
    <w:p w14:paraId="3BC8626A" w14:textId="77777777" w:rsidR="00E81A9E" w:rsidRDefault="00E81A9E" w:rsidP="00AC3B0E">
      <w:pPr>
        <w:jc w:val="both"/>
        <w:rPr>
          <w:sz w:val="22"/>
          <w:szCs w:val="22"/>
        </w:rPr>
      </w:pPr>
    </w:p>
    <w:p w14:paraId="11743EAC" w14:textId="77777777" w:rsidR="00154DB1" w:rsidRDefault="00154DB1" w:rsidP="00AC3B0E">
      <w:pPr>
        <w:jc w:val="both"/>
        <w:rPr>
          <w:sz w:val="22"/>
          <w:szCs w:val="22"/>
        </w:rPr>
      </w:pPr>
    </w:p>
    <w:p w14:paraId="33950EDF" w14:textId="77777777" w:rsidR="00154DB1" w:rsidRDefault="00154DB1" w:rsidP="00AC3B0E">
      <w:pPr>
        <w:jc w:val="both"/>
        <w:rPr>
          <w:sz w:val="22"/>
          <w:szCs w:val="22"/>
        </w:rPr>
      </w:pPr>
    </w:p>
    <w:p w14:paraId="7868584D" w14:textId="77777777" w:rsidR="00154DB1" w:rsidRPr="00E81A9E" w:rsidRDefault="00154DB1" w:rsidP="00AC3B0E">
      <w:pPr>
        <w:jc w:val="both"/>
        <w:rPr>
          <w:sz w:val="22"/>
          <w:szCs w:val="22"/>
        </w:rPr>
      </w:pPr>
    </w:p>
    <w:p w14:paraId="56107343" w14:textId="77777777" w:rsidR="00FE7120" w:rsidRPr="00E81A9E" w:rsidRDefault="00EA5A1F" w:rsidP="00AC3B0E">
      <w:pPr>
        <w:jc w:val="both"/>
        <w:rPr>
          <w:sz w:val="22"/>
          <w:szCs w:val="22"/>
        </w:rPr>
      </w:pPr>
      <w:r>
        <w:rPr>
          <w:sz w:val="22"/>
          <w:szCs w:val="22"/>
        </w:rPr>
        <w:t>Fait à Simiane la Rotonde, le</w:t>
      </w:r>
    </w:p>
    <w:p w14:paraId="5022C3C1" w14:textId="77777777" w:rsidR="00FE7120" w:rsidRDefault="00FE7120" w:rsidP="00AC3B0E">
      <w:pPr>
        <w:jc w:val="both"/>
        <w:rPr>
          <w:sz w:val="22"/>
          <w:szCs w:val="22"/>
        </w:rPr>
      </w:pPr>
    </w:p>
    <w:p w14:paraId="60BCAAF6" w14:textId="77777777" w:rsidR="00154DB1" w:rsidRDefault="00154DB1" w:rsidP="00AC3B0E">
      <w:pPr>
        <w:jc w:val="both"/>
        <w:rPr>
          <w:sz w:val="22"/>
          <w:szCs w:val="22"/>
        </w:rPr>
      </w:pPr>
    </w:p>
    <w:p w14:paraId="40F79621" w14:textId="77777777" w:rsidR="00154DB1" w:rsidRPr="00E81A9E" w:rsidRDefault="00154DB1" w:rsidP="00AC3B0E">
      <w:pPr>
        <w:jc w:val="both"/>
        <w:rPr>
          <w:sz w:val="22"/>
          <w:szCs w:val="22"/>
        </w:rPr>
      </w:pPr>
    </w:p>
    <w:p w14:paraId="75474601" w14:textId="0A0573BC" w:rsidR="00FE7120" w:rsidRPr="00E81A9E" w:rsidRDefault="00FE7120" w:rsidP="00AC3B0E">
      <w:pPr>
        <w:jc w:val="both"/>
        <w:rPr>
          <w:sz w:val="22"/>
          <w:szCs w:val="22"/>
        </w:rPr>
      </w:pPr>
      <w:r w:rsidRPr="00E81A9E">
        <w:rPr>
          <w:sz w:val="22"/>
          <w:szCs w:val="22"/>
        </w:rPr>
        <w:t xml:space="preserve">Le Maire, </w:t>
      </w:r>
      <w:r w:rsidR="003F2246">
        <w:rPr>
          <w:sz w:val="22"/>
          <w:szCs w:val="22"/>
        </w:rPr>
        <w:t>Thibault DALLAPORTA</w:t>
      </w:r>
      <w:r w:rsidR="0095092D" w:rsidRPr="00E81A9E">
        <w:rPr>
          <w:sz w:val="22"/>
          <w:szCs w:val="22"/>
        </w:rPr>
        <w:t xml:space="preserve">                                                 Le Président</w:t>
      </w:r>
    </w:p>
    <w:sectPr w:rsidR="00FE7120" w:rsidRPr="00E81A9E" w:rsidSect="004D08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06" w:right="1134" w:bottom="851" w:left="1134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97FA51" w14:textId="77777777" w:rsidR="00B47880" w:rsidRDefault="00B47880">
      <w:r>
        <w:separator/>
      </w:r>
    </w:p>
  </w:endnote>
  <w:endnote w:type="continuationSeparator" w:id="0">
    <w:p w14:paraId="191EE185" w14:textId="77777777" w:rsidR="00B47880" w:rsidRDefault="00B47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3001E" w14:textId="77777777" w:rsidR="003F2246" w:rsidRDefault="003F224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00" w:type="dxa"/>
      <w:tblInd w:w="108" w:type="dxa"/>
      <w:tblBorders>
        <w:top w:val="single" w:sz="4" w:space="0" w:color="000000"/>
        <w:right w:val="single" w:sz="4" w:space="0" w:color="000000"/>
        <w:insideV w:val="single" w:sz="4" w:space="0" w:color="000000"/>
      </w:tblBorders>
      <w:tblLook w:val="01E0" w:firstRow="1" w:lastRow="1" w:firstColumn="1" w:lastColumn="1" w:noHBand="0" w:noVBand="0"/>
    </w:tblPr>
    <w:tblGrid>
      <w:gridCol w:w="9000"/>
      <w:gridCol w:w="600"/>
    </w:tblGrid>
    <w:tr w:rsidR="00B47880" w14:paraId="16FE4531" w14:textId="77777777" w:rsidTr="00A740D1">
      <w:trPr>
        <w:trHeight w:val="169"/>
      </w:trPr>
      <w:tc>
        <w:tcPr>
          <w:tcW w:w="9000" w:type="dxa"/>
          <w:vMerge w:val="restart"/>
          <w:vAlign w:val="center"/>
        </w:tcPr>
        <w:p w14:paraId="2A370826" w14:textId="13B96457" w:rsidR="00B47880" w:rsidRDefault="00B47880" w:rsidP="003F2246">
          <w:pPr>
            <w:pStyle w:val="Pieddepage"/>
            <w:jc w:val="center"/>
          </w:pPr>
          <w:r w:rsidRPr="00A740D1">
            <w:rPr>
              <w:sz w:val="20"/>
              <w:szCs w:val="20"/>
            </w:rPr>
            <w:t>Hôtel de ville – 04150 SIMIANE-LA-ROTONDE / Téléphone : 04.92.75.91.40 –</w:t>
          </w:r>
        </w:p>
        <w:p w14:paraId="1C40731F" w14:textId="77777777" w:rsidR="00B47880" w:rsidRPr="00A740D1" w:rsidRDefault="00B47880" w:rsidP="003F2246">
          <w:pPr>
            <w:jc w:val="center"/>
            <w:rPr>
              <w:sz w:val="20"/>
              <w:szCs w:val="20"/>
            </w:rPr>
          </w:pPr>
          <w:r w:rsidRPr="00A740D1">
            <w:rPr>
              <w:sz w:val="20"/>
              <w:szCs w:val="20"/>
            </w:rPr>
            <w:t xml:space="preserve">Courriel : </w:t>
          </w:r>
          <w:hyperlink r:id="rId1" w:history="1">
            <w:r w:rsidRPr="00A740D1">
              <w:rPr>
                <w:rStyle w:val="Lienhypertexte"/>
                <w:sz w:val="20"/>
                <w:szCs w:val="20"/>
              </w:rPr>
              <w:t>communedesimiane@wanadoo.fr</w:t>
            </w:r>
          </w:hyperlink>
        </w:p>
      </w:tc>
      <w:tc>
        <w:tcPr>
          <w:tcW w:w="600" w:type="dxa"/>
          <w:tcBorders>
            <w:top w:val="single" w:sz="4" w:space="0" w:color="000000"/>
            <w:bottom w:val="single" w:sz="4" w:space="0" w:color="000000"/>
          </w:tcBorders>
          <w:vAlign w:val="center"/>
        </w:tcPr>
        <w:p w14:paraId="6F8D3384" w14:textId="77777777" w:rsidR="00B47880" w:rsidRPr="00A740D1" w:rsidRDefault="00D53E7D" w:rsidP="00A740D1">
          <w:pPr>
            <w:pStyle w:val="Pieddepage"/>
            <w:jc w:val="center"/>
            <w:rPr>
              <w:sz w:val="20"/>
              <w:szCs w:val="20"/>
            </w:rPr>
          </w:pPr>
          <w:r w:rsidRPr="00A740D1">
            <w:rPr>
              <w:rStyle w:val="Numrodepage"/>
              <w:sz w:val="20"/>
              <w:szCs w:val="20"/>
            </w:rPr>
            <w:fldChar w:fldCharType="begin"/>
          </w:r>
          <w:r w:rsidR="00B47880" w:rsidRPr="00A740D1">
            <w:rPr>
              <w:rStyle w:val="Numrodepage"/>
              <w:sz w:val="20"/>
              <w:szCs w:val="20"/>
            </w:rPr>
            <w:instrText xml:space="preserve"> PAGE </w:instrText>
          </w:r>
          <w:r w:rsidRPr="00A740D1">
            <w:rPr>
              <w:rStyle w:val="Numrodepage"/>
              <w:sz w:val="20"/>
              <w:szCs w:val="20"/>
            </w:rPr>
            <w:fldChar w:fldCharType="separate"/>
          </w:r>
          <w:r w:rsidR="00951A8C">
            <w:rPr>
              <w:rStyle w:val="Numrodepage"/>
              <w:noProof/>
              <w:sz w:val="20"/>
              <w:szCs w:val="20"/>
            </w:rPr>
            <w:t>2</w:t>
          </w:r>
          <w:r w:rsidRPr="00A740D1">
            <w:rPr>
              <w:rStyle w:val="Numrodepage"/>
              <w:sz w:val="20"/>
              <w:szCs w:val="20"/>
            </w:rPr>
            <w:fldChar w:fldCharType="end"/>
          </w:r>
          <w:r w:rsidR="00B47880" w:rsidRPr="00A740D1">
            <w:rPr>
              <w:rStyle w:val="Numrodepage"/>
              <w:sz w:val="20"/>
              <w:szCs w:val="20"/>
            </w:rPr>
            <w:t xml:space="preserve"> / </w:t>
          </w:r>
          <w:r w:rsidRPr="00A740D1">
            <w:rPr>
              <w:rStyle w:val="Numrodepage"/>
              <w:sz w:val="20"/>
              <w:szCs w:val="20"/>
            </w:rPr>
            <w:fldChar w:fldCharType="begin"/>
          </w:r>
          <w:r w:rsidR="00B47880" w:rsidRPr="00A740D1">
            <w:rPr>
              <w:rStyle w:val="Numrodepage"/>
              <w:sz w:val="20"/>
              <w:szCs w:val="20"/>
            </w:rPr>
            <w:instrText xml:space="preserve"> NUMPAGES </w:instrText>
          </w:r>
          <w:r w:rsidRPr="00A740D1">
            <w:rPr>
              <w:rStyle w:val="Numrodepage"/>
              <w:sz w:val="20"/>
              <w:szCs w:val="20"/>
            </w:rPr>
            <w:fldChar w:fldCharType="separate"/>
          </w:r>
          <w:r w:rsidR="00951A8C">
            <w:rPr>
              <w:rStyle w:val="Numrodepage"/>
              <w:noProof/>
              <w:sz w:val="20"/>
              <w:szCs w:val="20"/>
            </w:rPr>
            <w:t>2</w:t>
          </w:r>
          <w:r w:rsidRPr="00A740D1">
            <w:rPr>
              <w:rStyle w:val="Numrodepage"/>
              <w:sz w:val="20"/>
              <w:szCs w:val="20"/>
            </w:rPr>
            <w:fldChar w:fldCharType="end"/>
          </w:r>
        </w:p>
      </w:tc>
    </w:tr>
    <w:tr w:rsidR="00B47880" w14:paraId="3ADB3032" w14:textId="77777777" w:rsidTr="00A740D1">
      <w:tc>
        <w:tcPr>
          <w:tcW w:w="9000" w:type="dxa"/>
          <w:vMerge/>
          <w:tcBorders>
            <w:right w:val="nil"/>
          </w:tcBorders>
        </w:tcPr>
        <w:p w14:paraId="33B1348E" w14:textId="77777777" w:rsidR="00B47880" w:rsidRDefault="00B47880" w:rsidP="004D08B7">
          <w:pPr>
            <w:pStyle w:val="Pieddepage"/>
          </w:pPr>
        </w:p>
      </w:tc>
      <w:tc>
        <w:tcPr>
          <w:tcW w:w="600" w:type="dxa"/>
          <w:tcBorders>
            <w:top w:val="single" w:sz="4" w:space="0" w:color="000000"/>
            <w:left w:val="nil"/>
            <w:bottom w:val="nil"/>
            <w:right w:val="nil"/>
          </w:tcBorders>
        </w:tcPr>
        <w:p w14:paraId="3039F791" w14:textId="77777777" w:rsidR="00B47880" w:rsidRDefault="00B47880" w:rsidP="004D08B7">
          <w:pPr>
            <w:pStyle w:val="Pieddepage"/>
          </w:pPr>
        </w:p>
      </w:tc>
    </w:tr>
  </w:tbl>
  <w:p w14:paraId="05D4C2B0" w14:textId="77777777" w:rsidR="00B47880" w:rsidRPr="00420D8F" w:rsidRDefault="00B47880" w:rsidP="00133CB2">
    <w:pPr>
      <w:pStyle w:val="Pieddepage"/>
      <w:tabs>
        <w:tab w:val="clear" w:pos="4536"/>
        <w:tab w:val="clear" w:pos="9072"/>
        <w:tab w:val="left" w:pos="112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00" w:type="dxa"/>
      <w:tblInd w:w="108" w:type="dxa"/>
      <w:tblBorders>
        <w:top w:val="single" w:sz="4" w:space="0" w:color="000000"/>
        <w:right w:val="single" w:sz="4" w:space="0" w:color="000000"/>
        <w:insideV w:val="single" w:sz="4" w:space="0" w:color="000000"/>
      </w:tblBorders>
      <w:tblLook w:val="01E0" w:firstRow="1" w:lastRow="1" w:firstColumn="1" w:lastColumn="1" w:noHBand="0" w:noVBand="0"/>
    </w:tblPr>
    <w:tblGrid>
      <w:gridCol w:w="9000"/>
      <w:gridCol w:w="600"/>
    </w:tblGrid>
    <w:tr w:rsidR="00B47880" w14:paraId="5F7CF473" w14:textId="77777777" w:rsidTr="00A740D1">
      <w:trPr>
        <w:trHeight w:val="169"/>
      </w:trPr>
      <w:tc>
        <w:tcPr>
          <w:tcW w:w="9000" w:type="dxa"/>
          <w:vMerge w:val="restart"/>
          <w:vAlign w:val="center"/>
        </w:tcPr>
        <w:p w14:paraId="555002A4" w14:textId="4EE71FBD" w:rsidR="00B47880" w:rsidRDefault="00B47880" w:rsidP="003F2246">
          <w:pPr>
            <w:pStyle w:val="Pieddepage"/>
            <w:jc w:val="center"/>
          </w:pPr>
          <w:r w:rsidRPr="00A740D1">
            <w:rPr>
              <w:sz w:val="20"/>
              <w:szCs w:val="20"/>
            </w:rPr>
            <w:t>Hôtel de ville – 04150 SIMIANE-LA-ROTONDE / Téléphone : 04.92.75.91.40 –</w:t>
          </w:r>
        </w:p>
        <w:p w14:paraId="798232BA" w14:textId="77777777" w:rsidR="00B47880" w:rsidRPr="00A740D1" w:rsidRDefault="00B47880" w:rsidP="003F2246">
          <w:pPr>
            <w:jc w:val="center"/>
            <w:rPr>
              <w:sz w:val="20"/>
              <w:szCs w:val="20"/>
            </w:rPr>
          </w:pPr>
          <w:r w:rsidRPr="00A740D1">
            <w:rPr>
              <w:sz w:val="20"/>
              <w:szCs w:val="20"/>
            </w:rPr>
            <w:t xml:space="preserve">Courriel : </w:t>
          </w:r>
          <w:hyperlink r:id="rId1" w:history="1">
            <w:r w:rsidRPr="00A740D1">
              <w:rPr>
                <w:rStyle w:val="Lienhypertexte"/>
                <w:sz w:val="20"/>
                <w:szCs w:val="20"/>
              </w:rPr>
              <w:t>communedesimiane@wanadoo.fr</w:t>
            </w:r>
          </w:hyperlink>
        </w:p>
      </w:tc>
      <w:tc>
        <w:tcPr>
          <w:tcW w:w="600" w:type="dxa"/>
          <w:tcBorders>
            <w:top w:val="single" w:sz="4" w:space="0" w:color="000000"/>
            <w:bottom w:val="single" w:sz="4" w:space="0" w:color="000000"/>
          </w:tcBorders>
          <w:vAlign w:val="center"/>
        </w:tcPr>
        <w:p w14:paraId="12E11205" w14:textId="77777777" w:rsidR="00B47880" w:rsidRPr="00A740D1" w:rsidRDefault="00D53E7D" w:rsidP="00A740D1">
          <w:pPr>
            <w:pStyle w:val="Pieddepage"/>
            <w:jc w:val="center"/>
            <w:rPr>
              <w:sz w:val="20"/>
              <w:szCs w:val="20"/>
            </w:rPr>
          </w:pPr>
          <w:r w:rsidRPr="00A740D1">
            <w:rPr>
              <w:rStyle w:val="Numrodepage"/>
              <w:sz w:val="20"/>
              <w:szCs w:val="20"/>
            </w:rPr>
            <w:fldChar w:fldCharType="begin"/>
          </w:r>
          <w:r w:rsidR="00B47880" w:rsidRPr="00A740D1">
            <w:rPr>
              <w:rStyle w:val="Numrodepage"/>
              <w:sz w:val="20"/>
              <w:szCs w:val="20"/>
            </w:rPr>
            <w:instrText xml:space="preserve"> PAGE </w:instrText>
          </w:r>
          <w:r w:rsidRPr="00A740D1">
            <w:rPr>
              <w:rStyle w:val="Numrodepage"/>
              <w:sz w:val="20"/>
              <w:szCs w:val="20"/>
            </w:rPr>
            <w:fldChar w:fldCharType="separate"/>
          </w:r>
          <w:r w:rsidR="00951A8C">
            <w:rPr>
              <w:rStyle w:val="Numrodepage"/>
              <w:noProof/>
              <w:sz w:val="20"/>
              <w:szCs w:val="20"/>
            </w:rPr>
            <w:t>1</w:t>
          </w:r>
          <w:r w:rsidRPr="00A740D1">
            <w:rPr>
              <w:rStyle w:val="Numrodepage"/>
              <w:sz w:val="20"/>
              <w:szCs w:val="20"/>
            </w:rPr>
            <w:fldChar w:fldCharType="end"/>
          </w:r>
          <w:r w:rsidR="00B47880" w:rsidRPr="00A740D1">
            <w:rPr>
              <w:rStyle w:val="Numrodepage"/>
              <w:sz w:val="20"/>
              <w:szCs w:val="20"/>
            </w:rPr>
            <w:t xml:space="preserve"> / </w:t>
          </w:r>
          <w:r w:rsidRPr="00A740D1">
            <w:rPr>
              <w:rStyle w:val="Numrodepage"/>
              <w:sz w:val="20"/>
              <w:szCs w:val="20"/>
            </w:rPr>
            <w:fldChar w:fldCharType="begin"/>
          </w:r>
          <w:r w:rsidR="00B47880" w:rsidRPr="00A740D1">
            <w:rPr>
              <w:rStyle w:val="Numrodepage"/>
              <w:sz w:val="20"/>
              <w:szCs w:val="20"/>
            </w:rPr>
            <w:instrText xml:space="preserve"> NUMPAGES </w:instrText>
          </w:r>
          <w:r w:rsidRPr="00A740D1">
            <w:rPr>
              <w:rStyle w:val="Numrodepage"/>
              <w:sz w:val="20"/>
              <w:szCs w:val="20"/>
            </w:rPr>
            <w:fldChar w:fldCharType="separate"/>
          </w:r>
          <w:r w:rsidR="00951A8C">
            <w:rPr>
              <w:rStyle w:val="Numrodepage"/>
              <w:noProof/>
              <w:sz w:val="20"/>
              <w:szCs w:val="20"/>
            </w:rPr>
            <w:t>2</w:t>
          </w:r>
          <w:r w:rsidRPr="00A740D1">
            <w:rPr>
              <w:rStyle w:val="Numrodepage"/>
              <w:sz w:val="20"/>
              <w:szCs w:val="20"/>
            </w:rPr>
            <w:fldChar w:fldCharType="end"/>
          </w:r>
        </w:p>
      </w:tc>
    </w:tr>
    <w:tr w:rsidR="00B47880" w14:paraId="1D24CE24" w14:textId="77777777" w:rsidTr="00A740D1">
      <w:tc>
        <w:tcPr>
          <w:tcW w:w="9000" w:type="dxa"/>
          <w:vMerge/>
          <w:tcBorders>
            <w:right w:val="nil"/>
          </w:tcBorders>
        </w:tcPr>
        <w:p w14:paraId="57BAC72D" w14:textId="77777777" w:rsidR="00B47880" w:rsidRDefault="00B47880" w:rsidP="004D08B7">
          <w:pPr>
            <w:pStyle w:val="Pieddepage"/>
          </w:pPr>
        </w:p>
      </w:tc>
      <w:tc>
        <w:tcPr>
          <w:tcW w:w="600" w:type="dxa"/>
          <w:tcBorders>
            <w:top w:val="single" w:sz="4" w:space="0" w:color="000000"/>
            <w:left w:val="nil"/>
            <w:bottom w:val="nil"/>
            <w:right w:val="nil"/>
          </w:tcBorders>
        </w:tcPr>
        <w:p w14:paraId="3377FCAA" w14:textId="77777777" w:rsidR="00B47880" w:rsidRDefault="00B47880" w:rsidP="004D08B7">
          <w:pPr>
            <w:pStyle w:val="Pieddepage"/>
          </w:pPr>
        </w:p>
      </w:tc>
    </w:tr>
  </w:tbl>
  <w:p w14:paraId="28050063" w14:textId="77777777" w:rsidR="00B47880" w:rsidRPr="006133DE" w:rsidRDefault="00B47880" w:rsidP="006133D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58248" w14:textId="77777777" w:rsidR="00B47880" w:rsidRDefault="00B47880">
      <w:r>
        <w:separator/>
      </w:r>
    </w:p>
  </w:footnote>
  <w:footnote w:type="continuationSeparator" w:id="0">
    <w:p w14:paraId="73CA3244" w14:textId="77777777" w:rsidR="00B47880" w:rsidRDefault="00B478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6093D" w14:textId="4C0FFD02" w:rsidR="00B47880" w:rsidRDefault="009A5D33">
    <w:pPr>
      <w:pStyle w:val="En-tte"/>
    </w:pPr>
    <w:r>
      <w:rPr>
        <w:noProof/>
      </w:rPr>
      <w:drawing>
        <wp:inline distT="0" distB="0" distL="0" distR="0" wp14:anchorId="50A164A2" wp14:editId="3A96F3B3">
          <wp:extent cx="5753100" cy="33909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339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A9471" w14:textId="77777777" w:rsidR="00B47880" w:rsidRDefault="00B47880" w:rsidP="006133DE">
    <w:pPr>
      <w:pStyle w:val="En-tte"/>
      <w:tabs>
        <w:tab w:val="clear" w:pos="453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tblInd w:w="108" w:type="dxa"/>
      <w:tblLook w:val="04A0" w:firstRow="1" w:lastRow="0" w:firstColumn="1" w:lastColumn="0" w:noHBand="0" w:noVBand="1"/>
    </w:tblPr>
    <w:tblGrid>
      <w:gridCol w:w="9639"/>
    </w:tblGrid>
    <w:tr w:rsidR="00B47880" w14:paraId="531C96CF" w14:textId="77777777">
      <w:tc>
        <w:tcPr>
          <w:tcW w:w="9639" w:type="dxa"/>
        </w:tcPr>
        <w:p w14:paraId="29C5F46C" w14:textId="2A12122F" w:rsidR="00B47880" w:rsidRDefault="009A5D33" w:rsidP="006133DE">
          <w:pPr>
            <w:pStyle w:val="En-tte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5A9E6C72" wp14:editId="0DFC7B47">
                <wp:extent cx="1076325" cy="647700"/>
                <wp:effectExtent l="0" t="0" r="0" b="0"/>
                <wp:docPr id="2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tbl>
          <w:tblPr>
            <w:tblW w:w="2977" w:type="dxa"/>
            <w:jc w:val="center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ook w:val="04A0" w:firstRow="1" w:lastRow="0" w:firstColumn="1" w:lastColumn="0" w:noHBand="0" w:noVBand="1"/>
          </w:tblPr>
          <w:tblGrid>
            <w:gridCol w:w="2977"/>
          </w:tblGrid>
          <w:tr w:rsidR="00B47880" w14:paraId="238B4B93" w14:textId="77777777">
            <w:trPr>
              <w:trHeight w:val="1021"/>
              <w:jc w:val="center"/>
            </w:trPr>
            <w:tc>
              <w:tcPr>
                <w:tcW w:w="2977" w:type="dxa"/>
                <w:tcBorders>
                  <w:top w:val="nil"/>
                  <w:left w:val="nil"/>
                  <w:bottom w:val="single" w:sz="4" w:space="0" w:color="000000"/>
                  <w:right w:val="nil"/>
                </w:tcBorders>
                <w:vAlign w:val="center"/>
              </w:tcPr>
              <w:p w14:paraId="2A3EAD3A" w14:textId="77777777" w:rsidR="00B47880" w:rsidRPr="00B21920" w:rsidRDefault="00B47880" w:rsidP="00793DC5">
                <w:pPr>
                  <w:pStyle w:val="EncadrementMairie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Commun</w:t>
                </w:r>
                <w:r w:rsidRPr="00B21920">
                  <w:rPr>
                    <w:b/>
                    <w:sz w:val="28"/>
                    <w:szCs w:val="28"/>
                  </w:rPr>
                  <w:t>e de</w:t>
                </w:r>
              </w:p>
              <w:p w14:paraId="41884351" w14:textId="77777777" w:rsidR="00B47880" w:rsidRPr="00420D8F" w:rsidRDefault="00B47880" w:rsidP="00793DC5">
                <w:pPr>
                  <w:pStyle w:val="EncadrementMairie"/>
                  <w:rPr>
                    <w:b/>
                    <w:sz w:val="28"/>
                    <w:szCs w:val="28"/>
                  </w:rPr>
                </w:pPr>
                <w:r w:rsidRPr="00B21920">
                  <w:rPr>
                    <w:b/>
                    <w:sz w:val="28"/>
                    <w:szCs w:val="28"/>
                  </w:rPr>
                  <w:t>Simiane-la-Rotonde</w:t>
                </w:r>
              </w:p>
            </w:tc>
          </w:tr>
          <w:tr w:rsidR="00B47880" w14:paraId="0732A969" w14:textId="77777777">
            <w:trPr>
              <w:trHeight w:val="668"/>
              <w:jc w:val="center"/>
            </w:trPr>
            <w:tc>
              <w:tcPr>
                <w:tcW w:w="2977" w:type="dxa"/>
                <w:tcBorders>
                  <w:top w:val="single" w:sz="4" w:space="0" w:color="000000"/>
                  <w:left w:val="nil"/>
                  <w:bottom w:val="nil"/>
                  <w:right w:val="nil"/>
                </w:tcBorders>
                <w:vAlign w:val="bottom"/>
              </w:tcPr>
              <w:p w14:paraId="31DF1561" w14:textId="77777777" w:rsidR="00B47880" w:rsidRPr="000349FC" w:rsidRDefault="00B47880" w:rsidP="00793DC5">
                <w:pPr>
                  <w:pStyle w:val="EncadrementMairie"/>
                </w:pPr>
                <w:r w:rsidRPr="000349FC">
                  <w:t>Alpes de Haute Provence</w:t>
                </w:r>
              </w:p>
              <w:p w14:paraId="5643EEF2" w14:textId="77777777" w:rsidR="00B47880" w:rsidRPr="00B21920" w:rsidRDefault="002120AB" w:rsidP="00793DC5">
                <w:pPr>
                  <w:jc w:val="center"/>
                  <w:rPr>
                    <w:smallCaps/>
                  </w:rPr>
                </w:pPr>
                <w:r>
                  <w:rPr>
                    <w:smallCaps/>
                  </w:rPr>
                  <w:pict w14:anchorId="0AB34A34">
                    <v:rect id="_x0000_i1025" style="width:69.05pt;height:1pt" o:hrpct="500" o:hralign="center" o:hrstd="t" o:hrnoshade="t" o:hr="t" fillcolor="black" stroked="f"/>
                  </w:pict>
                </w:r>
              </w:p>
            </w:tc>
          </w:tr>
        </w:tbl>
        <w:p w14:paraId="3D99DF69" w14:textId="77777777" w:rsidR="00B47880" w:rsidRDefault="00B47880" w:rsidP="006133DE">
          <w:pPr>
            <w:pStyle w:val="En-tte"/>
            <w:jc w:val="center"/>
          </w:pPr>
        </w:p>
      </w:tc>
    </w:tr>
  </w:tbl>
  <w:p w14:paraId="0AD270F9" w14:textId="77777777" w:rsidR="00B47880" w:rsidRDefault="00B47880" w:rsidP="00EB038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D37E0"/>
    <w:multiLevelType w:val="hybridMultilevel"/>
    <w:tmpl w:val="826E3BF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71FBF"/>
    <w:multiLevelType w:val="hybridMultilevel"/>
    <w:tmpl w:val="41D614D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862B0"/>
    <w:multiLevelType w:val="hybridMultilevel"/>
    <w:tmpl w:val="A68853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D81E23"/>
    <w:multiLevelType w:val="hybridMultilevel"/>
    <w:tmpl w:val="A5D2E1BA"/>
    <w:lvl w:ilvl="0" w:tplc="1B1A1954">
      <w:start w:val="1"/>
      <w:numFmt w:val="bullet"/>
      <w:lvlText w:val="-"/>
      <w:lvlJc w:val="left"/>
      <w:pPr>
        <w:tabs>
          <w:tab w:val="num" w:pos="397"/>
        </w:tabs>
        <w:ind w:left="284" w:firstLine="76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F042C9"/>
    <w:multiLevelType w:val="hybridMultilevel"/>
    <w:tmpl w:val="FEDCE6EE"/>
    <w:lvl w:ilvl="0" w:tplc="D6F4D5C2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5D3"/>
    <w:rsid w:val="00022C9F"/>
    <w:rsid w:val="000349FC"/>
    <w:rsid w:val="000660D1"/>
    <w:rsid w:val="00086E79"/>
    <w:rsid w:val="00117B0F"/>
    <w:rsid w:val="00133CB2"/>
    <w:rsid w:val="00143560"/>
    <w:rsid w:val="00154DB1"/>
    <w:rsid w:val="001D0205"/>
    <w:rsid w:val="00225720"/>
    <w:rsid w:val="0023049E"/>
    <w:rsid w:val="00293DBF"/>
    <w:rsid w:val="00300130"/>
    <w:rsid w:val="00303DC4"/>
    <w:rsid w:val="003377A6"/>
    <w:rsid w:val="00361BA1"/>
    <w:rsid w:val="00361BCE"/>
    <w:rsid w:val="00363669"/>
    <w:rsid w:val="00372AD2"/>
    <w:rsid w:val="0038356E"/>
    <w:rsid w:val="003B319C"/>
    <w:rsid w:val="003F2246"/>
    <w:rsid w:val="00420D8F"/>
    <w:rsid w:val="004D08B7"/>
    <w:rsid w:val="00596C1E"/>
    <w:rsid w:val="005A7CDA"/>
    <w:rsid w:val="005B2A93"/>
    <w:rsid w:val="005D2AF2"/>
    <w:rsid w:val="005D51B8"/>
    <w:rsid w:val="005F1C52"/>
    <w:rsid w:val="006133DE"/>
    <w:rsid w:val="00653262"/>
    <w:rsid w:val="006849C1"/>
    <w:rsid w:val="00693652"/>
    <w:rsid w:val="007370ED"/>
    <w:rsid w:val="00793DC5"/>
    <w:rsid w:val="007A64B6"/>
    <w:rsid w:val="007F2BBA"/>
    <w:rsid w:val="00833D9D"/>
    <w:rsid w:val="00844BAE"/>
    <w:rsid w:val="008A50BC"/>
    <w:rsid w:val="009021C4"/>
    <w:rsid w:val="0095092D"/>
    <w:rsid w:val="00951A8C"/>
    <w:rsid w:val="00971D61"/>
    <w:rsid w:val="00985937"/>
    <w:rsid w:val="009A5D33"/>
    <w:rsid w:val="009B1074"/>
    <w:rsid w:val="009D62FF"/>
    <w:rsid w:val="009D7169"/>
    <w:rsid w:val="009E0E2C"/>
    <w:rsid w:val="00A740D1"/>
    <w:rsid w:val="00AC091F"/>
    <w:rsid w:val="00AC3B0E"/>
    <w:rsid w:val="00B21920"/>
    <w:rsid w:val="00B47880"/>
    <w:rsid w:val="00B64897"/>
    <w:rsid w:val="00BA10EF"/>
    <w:rsid w:val="00BC1B91"/>
    <w:rsid w:val="00BF5781"/>
    <w:rsid w:val="00CC35D3"/>
    <w:rsid w:val="00CE64B8"/>
    <w:rsid w:val="00D178FD"/>
    <w:rsid w:val="00D53E7D"/>
    <w:rsid w:val="00DE46DE"/>
    <w:rsid w:val="00E11586"/>
    <w:rsid w:val="00E401A1"/>
    <w:rsid w:val="00E81A9E"/>
    <w:rsid w:val="00EA5A1F"/>
    <w:rsid w:val="00EB0388"/>
    <w:rsid w:val="00EB2CFA"/>
    <w:rsid w:val="00F41B76"/>
    <w:rsid w:val="00F51124"/>
    <w:rsid w:val="00FE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  <w14:docId w14:val="758854C0"/>
  <w15:docId w15:val="{EA3CB731-AD52-4F9B-A2B0-A71E2B5DA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6DE"/>
    <w:rPr>
      <w:sz w:val="24"/>
      <w:szCs w:val="24"/>
    </w:rPr>
  </w:style>
  <w:style w:type="paragraph" w:styleId="Titre1">
    <w:name w:val="heading 1"/>
    <w:basedOn w:val="Normal"/>
    <w:next w:val="Normal"/>
    <w:qFormat/>
    <w:rsid w:val="00DE46DE"/>
    <w:pPr>
      <w:keepNext/>
      <w:jc w:val="center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link w:val="En-tte"/>
    <w:uiPriority w:val="99"/>
    <w:rsid w:val="005F1C52"/>
    <w:rPr>
      <w:sz w:val="24"/>
      <w:szCs w:val="24"/>
    </w:rPr>
  </w:style>
  <w:style w:type="paragraph" w:styleId="En-tte">
    <w:name w:val="header"/>
    <w:basedOn w:val="Normal"/>
    <w:link w:val="En-tteCar"/>
    <w:uiPriority w:val="99"/>
    <w:rsid w:val="00DE46D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DE46DE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F1C5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1C5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F1C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ncadrementMairie">
    <w:name w:val="Encadrement Mairie"/>
    <w:basedOn w:val="En-tte"/>
    <w:link w:val="EncadrementMairieCar"/>
    <w:qFormat/>
    <w:rsid w:val="00117B0F"/>
    <w:pPr>
      <w:tabs>
        <w:tab w:val="clear" w:pos="4536"/>
        <w:tab w:val="clear" w:pos="9072"/>
      </w:tabs>
      <w:jc w:val="center"/>
    </w:pPr>
    <w:rPr>
      <w:smallCaps/>
    </w:rPr>
  </w:style>
  <w:style w:type="paragraph" w:customStyle="1" w:styleId="Encedrementdatedestinataire">
    <w:name w:val="Encedrement date+ destinataire"/>
    <w:basedOn w:val="EncadrementMairie"/>
    <w:link w:val="EncedrementdatedestinataireCar"/>
    <w:qFormat/>
    <w:rsid w:val="00EB2CFA"/>
    <w:pPr>
      <w:ind w:left="2473"/>
      <w:jc w:val="left"/>
    </w:pPr>
    <w:rPr>
      <w:b/>
      <w:smallCaps w:val="0"/>
      <w:sz w:val="28"/>
      <w:szCs w:val="28"/>
    </w:rPr>
  </w:style>
  <w:style w:type="character" w:customStyle="1" w:styleId="EncadrementMairieCar">
    <w:name w:val="Encadrement Mairie Car"/>
    <w:basedOn w:val="En-tteCar"/>
    <w:link w:val="EncadrementMairie"/>
    <w:rsid w:val="00117B0F"/>
    <w:rPr>
      <w:smallCaps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420D8F"/>
    <w:rPr>
      <w:color w:val="0000FF"/>
      <w:u w:val="single"/>
    </w:rPr>
  </w:style>
  <w:style w:type="character" w:customStyle="1" w:styleId="EncedrementdatedestinataireCar">
    <w:name w:val="Encedrement date+ destinataire Car"/>
    <w:basedOn w:val="EncadrementMairieCar"/>
    <w:link w:val="Encedrementdatedestinataire"/>
    <w:rsid w:val="00EB2CFA"/>
    <w:rPr>
      <w:b/>
      <w:smallCaps/>
      <w:sz w:val="28"/>
      <w:szCs w:val="28"/>
    </w:rPr>
  </w:style>
  <w:style w:type="paragraph" w:styleId="NormalWeb">
    <w:name w:val="Normal (Web)"/>
    <w:basedOn w:val="Normal"/>
    <w:semiHidden/>
    <w:rsid w:val="00E401A1"/>
    <w:pPr>
      <w:spacing w:before="100" w:beforeAutospacing="1" w:after="119"/>
    </w:pPr>
    <w:rPr>
      <w:rFonts w:ascii="Arial Unicode MS" w:hAnsi="Arial Unicode MS"/>
    </w:rPr>
  </w:style>
  <w:style w:type="paragraph" w:styleId="Corpsdetexte">
    <w:name w:val="Body Text"/>
    <w:basedOn w:val="Normal"/>
    <w:link w:val="CorpsdetexteCar"/>
    <w:semiHidden/>
    <w:rsid w:val="00E401A1"/>
    <w:pPr>
      <w:jc w:val="both"/>
    </w:pPr>
    <w:rPr>
      <w:szCs w:val="22"/>
    </w:rPr>
  </w:style>
  <w:style w:type="character" w:customStyle="1" w:styleId="CorpsdetexteCar">
    <w:name w:val="Corps de texte Car"/>
    <w:basedOn w:val="Policepardfaut"/>
    <w:link w:val="Corpsdetexte"/>
    <w:semiHidden/>
    <w:rsid w:val="00E401A1"/>
    <w:rPr>
      <w:sz w:val="24"/>
      <w:szCs w:val="22"/>
    </w:rPr>
  </w:style>
  <w:style w:type="character" w:styleId="Numrodepage">
    <w:name w:val="page number"/>
    <w:basedOn w:val="Policepardfaut"/>
    <w:rsid w:val="004D08B7"/>
  </w:style>
  <w:style w:type="paragraph" w:styleId="Sansinterligne">
    <w:name w:val="No Spacing"/>
    <w:uiPriority w:val="1"/>
    <w:qFormat/>
    <w:rsid w:val="00F511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mmunedesimiane@wanadoo.fr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communedesimiane@wanadoo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ADMINISTRATION%20GENERALE\Mod&#232;le_ent&#234;te_simpl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Modèle_entête_simple.dot</Template>
  <TotalTime>8</TotalTime>
  <Pages>2</Pages>
  <Words>315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République Française</vt:lpstr>
    </vt:vector>
  </TitlesOfParts>
  <Company>PMC</Company>
  <LinksUpToDate>false</LinksUpToDate>
  <CharactersWithSpaces>2057</CharactersWithSpaces>
  <SharedDoc>false</SharedDoc>
  <HLinks>
    <vt:vector size="12" baseType="variant">
      <vt:variant>
        <vt:i4>262188</vt:i4>
      </vt:variant>
      <vt:variant>
        <vt:i4>9</vt:i4>
      </vt:variant>
      <vt:variant>
        <vt:i4>0</vt:i4>
      </vt:variant>
      <vt:variant>
        <vt:i4>5</vt:i4>
      </vt:variant>
      <vt:variant>
        <vt:lpwstr>mailto:communedesimiane@wanadoo.fr</vt:lpwstr>
      </vt:variant>
      <vt:variant>
        <vt:lpwstr/>
      </vt:variant>
      <vt:variant>
        <vt:i4>262188</vt:i4>
      </vt:variant>
      <vt:variant>
        <vt:i4>0</vt:i4>
      </vt:variant>
      <vt:variant>
        <vt:i4>0</vt:i4>
      </vt:variant>
      <vt:variant>
        <vt:i4>5</vt:i4>
      </vt:variant>
      <vt:variant>
        <vt:lpwstr>mailto:communedesimiane@wanadoo.fr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République Française</dc:title>
  <dc:creator>S.HOMAGE</dc:creator>
  <cp:lastModifiedBy>Samantha MOLLET</cp:lastModifiedBy>
  <cp:revision>2</cp:revision>
  <cp:lastPrinted>2019-05-29T11:55:00Z</cp:lastPrinted>
  <dcterms:created xsi:type="dcterms:W3CDTF">2020-08-27T14:17:00Z</dcterms:created>
  <dcterms:modified xsi:type="dcterms:W3CDTF">2020-08-27T14:17:00Z</dcterms:modified>
</cp:coreProperties>
</file>